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CA" w:rsidRPr="001E5E62" w:rsidRDefault="000036CA" w:rsidP="000036CA">
      <w:pPr>
        <w:pStyle w:val="NoSpacing"/>
        <w:jc w:val="center"/>
        <w:rPr>
          <w:rFonts w:ascii="Times New Roman" w:hAnsi="Times New Roman" w:cs="Times New Roman"/>
          <w:b/>
        </w:rPr>
      </w:pPr>
      <w:r w:rsidRPr="001E5E62">
        <w:rPr>
          <w:rFonts w:ascii="Times New Roman" w:hAnsi="Times New Roman" w:cs="Times New Roman"/>
          <w:b/>
        </w:rPr>
        <w:t>LESSON PLAN</w:t>
      </w:r>
      <w:r w:rsidR="00223B99">
        <w:rPr>
          <w:rFonts w:ascii="Times New Roman" w:hAnsi="Times New Roman" w:cs="Times New Roman"/>
          <w:b/>
        </w:rPr>
        <w:t xml:space="preserve"> (2021-22</w:t>
      </w:r>
      <w:r w:rsidRPr="001E5E62">
        <w:rPr>
          <w:rFonts w:ascii="Times New Roman" w:hAnsi="Times New Roman" w:cs="Times New Roman"/>
          <w:b/>
        </w:rPr>
        <w:t>) ODD SEMESTER</w:t>
      </w:r>
    </w:p>
    <w:p w:rsidR="000036CA" w:rsidRPr="001E5E62" w:rsidRDefault="000036CA" w:rsidP="000036CA">
      <w:pPr>
        <w:pStyle w:val="NoSpacing"/>
        <w:jc w:val="center"/>
        <w:rPr>
          <w:rFonts w:ascii="Times New Roman" w:hAnsi="Times New Roman" w:cs="Times New Roman"/>
        </w:rPr>
      </w:pPr>
      <w:r w:rsidRPr="001E5E62">
        <w:rPr>
          <w:rFonts w:ascii="Times New Roman" w:hAnsi="Times New Roman" w:cs="Times New Roman"/>
        </w:rPr>
        <w:t>NAME &amp; DESIGNATION: - Nirmala (Assistant Professor in Commerce)</w:t>
      </w:r>
    </w:p>
    <w:p w:rsidR="000036CA" w:rsidRPr="001E5E62" w:rsidRDefault="000036CA" w:rsidP="000036CA">
      <w:pPr>
        <w:pStyle w:val="NoSpacing"/>
        <w:jc w:val="center"/>
        <w:rPr>
          <w:rFonts w:ascii="Times New Roman" w:hAnsi="Times New Roman" w:cs="Times New Roman"/>
        </w:rPr>
      </w:pPr>
      <w:r w:rsidRPr="001E5E62">
        <w:rPr>
          <w:rFonts w:ascii="Times New Roman" w:hAnsi="Times New Roman" w:cs="Times New Roman"/>
        </w:rPr>
        <w:t>CLASS: - M.COM -3</w:t>
      </w:r>
      <w:r w:rsidRPr="001E5E62">
        <w:rPr>
          <w:rFonts w:ascii="Times New Roman" w:hAnsi="Times New Roman" w:cs="Times New Roman"/>
          <w:vertAlign w:val="superscript"/>
        </w:rPr>
        <w:t>rd</w:t>
      </w:r>
      <w:r w:rsidRPr="001E5E62">
        <w:rPr>
          <w:rFonts w:ascii="Times New Roman" w:hAnsi="Times New Roman" w:cs="Times New Roman"/>
        </w:rPr>
        <w:t xml:space="preserve"> Semester, B.COM -5</w:t>
      </w:r>
      <w:r w:rsidRPr="001E5E62">
        <w:rPr>
          <w:rFonts w:ascii="Times New Roman" w:hAnsi="Times New Roman" w:cs="Times New Roman"/>
          <w:vertAlign w:val="superscript"/>
        </w:rPr>
        <w:t>th</w:t>
      </w:r>
      <w:r w:rsidRPr="001E5E62">
        <w:rPr>
          <w:rFonts w:ascii="Times New Roman" w:hAnsi="Times New Roman" w:cs="Times New Roman"/>
        </w:rPr>
        <w:t xml:space="preserve"> Semester, B.COM -3</w:t>
      </w:r>
      <w:r w:rsidRPr="001E5E62">
        <w:rPr>
          <w:rFonts w:ascii="Times New Roman" w:hAnsi="Times New Roman" w:cs="Times New Roman"/>
          <w:vertAlign w:val="superscript"/>
        </w:rPr>
        <w:t>rd</w:t>
      </w:r>
      <w:r w:rsidRPr="001E5E62">
        <w:rPr>
          <w:rFonts w:ascii="Times New Roman" w:hAnsi="Times New Roman" w:cs="Times New Roman"/>
        </w:rPr>
        <w:t xml:space="preserve"> Semester</w:t>
      </w:r>
    </w:p>
    <w:tbl>
      <w:tblPr>
        <w:tblStyle w:val="TableGrid"/>
        <w:tblW w:w="10968" w:type="dxa"/>
        <w:tblInd w:w="-612" w:type="dxa"/>
        <w:tblLayout w:type="fixed"/>
        <w:tblLook w:val="04A0"/>
      </w:tblPr>
      <w:tblGrid>
        <w:gridCol w:w="720"/>
        <w:gridCol w:w="1530"/>
        <w:gridCol w:w="2070"/>
        <w:gridCol w:w="2496"/>
        <w:gridCol w:w="1728"/>
        <w:gridCol w:w="2424"/>
      </w:tblGrid>
      <w:tr w:rsidR="000036CA" w:rsidRPr="001E5E62" w:rsidTr="00E97C5B">
        <w:trPr>
          <w:trHeight w:val="610"/>
        </w:trPr>
        <w:tc>
          <w:tcPr>
            <w:tcW w:w="720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0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070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M.Com 3rdSem (</w:t>
            </w:r>
            <w:r w:rsidR="0075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MC-302 </w:t>
            </w: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Advanced Financial Management)</w:t>
            </w:r>
          </w:p>
        </w:tc>
        <w:tc>
          <w:tcPr>
            <w:tcW w:w="2496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B.Com III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5th Sem (</w:t>
            </w:r>
            <w:r w:rsidR="0075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BC-502 </w:t>
            </w: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Financial Management)</w:t>
            </w:r>
          </w:p>
        </w:tc>
        <w:tc>
          <w:tcPr>
            <w:tcW w:w="1728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B.Com  III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5th Sem (</w:t>
            </w:r>
            <w:r w:rsidR="0075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BC-503 </w:t>
            </w: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Goods and Services Tax) (1-3 days)</w:t>
            </w:r>
          </w:p>
        </w:tc>
        <w:tc>
          <w:tcPr>
            <w:tcW w:w="2424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B.Com  II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3rd  Sem (</w:t>
            </w:r>
            <w:r w:rsidR="0075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BC-305 </w:t>
            </w:r>
            <w:r w:rsidRPr="00C840AB">
              <w:rPr>
                <w:rFonts w:ascii="Times New Roman" w:hAnsi="Times New Roman" w:cs="Times New Roman"/>
                <w:b/>
                <w:sz w:val="24"/>
                <w:szCs w:val="24"/>
              </w:rPr>
              <w:t>Indian Financial System)</w:t>
            </w:r>
          </w:p>
        </w:tc>
      </w:tr>
      <w:tr w:rsidR="000036CA" w:rsidRPr="001E5E62" w:rsidTr="00E97C5B">
        <w:trPr>
          <w:trHeight w:val="2902"/>
        </w:trPr>
        <w:tc>
          <w:tcPr>
            <w:tcW w:w="720" w:type="dxa"/>
          </w:tcPr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036CA" w:rsidRPr="00C840AB" w:rsidRDefault="00223B99" w:rsidP="002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2070" w:type="dxa"/>
          </w:tcPr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Dividend Decisions: Types &amp; determinants of dividend decisions,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Dividend models, corporate dividend practices in India.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036CA" w:rsidRPr="00C840AB" w:rsidRDefault="000036CA" w:rsidP="00E97C5B">
            <w:pPr>
              <w:pStyle w:val="BodyText"/>
              <w:spacing w:before="240"/>
            </w:pPr>
            <w:r w:rsidRPr="00C840AB">
              <w:t>Financial management: nature, scope, objectives and significance of financial management; recent developments in financial management.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GST: meaning, taxable person.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Introduction: nature and role of financial system; Financial system and economic development; An overview of Indian financial system.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Components of financial system: Financial markets and financial instruments: money and capital markets: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Money market: meaning, constituents instruments and functions, recent developments in Indian money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market; Capital market: primary and secondary market;</w:t>
            </w:r>
          </w:p>
        </w:tc>
      </w:tr>
      <w:tr w:rsidR="000036CA" w:rsidRPr="001E5E62" w:rsidTr="00E97C5B">
        <w:trPr>
          <w:trHeight w:val="800"/>
        </w:trPr>
        <w:tc>
          <w:tcPr>
            <w:tcW w:w="720" w:type="dxa"/>
          </w:tcPr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23B99" w:rsidRPr="00C840AB" w:rsidRDefault="00223B99" w:rsidP="002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:rsidR="000036CA" w:rsidRPr="00C840AB" w:rsidRDefault="000036CA" w:rsidP="0022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Capital Structure Decisions: Concept &amp; importance, Determinants of capital structure, theories of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capital structure, optimum capital structure, financial indifference point; Leverage: Operating,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financial &amp; combined leverage, EBIT-</w:t>
            </w:r>
            <w:r w:rsidRPr="00C8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EPS analysis.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Class test &amp; Assignment No.1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Presentation</w:t>
            </w:r>
          </w:p>
        </w:tc>
        <w:tc>
          <w:tcPr>
            <w:tcW w:w="2496" w:type="dxa"/>
          </w:tcPr>
          <w:p w:rsidR="000036CA" w:rsidRPr="00C840AB" w:rsidRDefault="000036CA" w:rsidP="00E97C5B">
            <w:pPr>
              <w:pStyle w:val="BodyText"/>
              <w:spacing w:before="240" w:after="0"/>
            </w:pPr>
            <w:r w:rsidRPr="00C840AB">
              <w:lastRenderedPageBreak/>
              <w:t>Financial planning and forecasting: need, importance, drafting a financial plan; capitalization, over-capitalization and under-capitalization; financial forecasting: meaning, benefits and techniques of financial forecasting; sources of finance: short-term, medium term and long term</w:t>
            </w:r>
          </w:p>
          <w:p w:rsidR="000036CA" w:rsidRPr="00C840AB" w:rsidRDefault="000036CA" w:rsidP="00E97C5B">
            <w:pPr>
              <w:pStyle w:val="BodyText"/>
              <w:spacing w:before="240" w:after="0"/>
            </w:pPr>
            <w:r w:rsidRPr="00C840AB">
              <w:lastRenderedPageBreak/>
              <w:t>Cost of capital: significance, computation of cost of debt, equity &amp; preference share capital and retained earnings, weighted average cost of capital.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Class test &amp; Assignment No.1</w:t>
            </w:r>
          </w:p>
        </w:tc>
        <w:tc>
          <w:tcPr>
            <w:tcW w:w="1728" w:type="dxa"/>
          </w:tcPr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Taxation Mechanism Under GST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Registration: procedure and documents required.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Class test &amp; Assignment No.1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tabs>
                <w:tab w:val="left" w:pos="1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Depository system, recent developments in Indian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Capital market; SEBI: its formation, role and recent developments.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The Debt Market: meaning, features, participants, instruments; private, PSUs &amp; Government securities market.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Class test &amp; Assignment No.1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CA" w:rsidRPr="001E5E62" w:rsidTr="00E97C5B">
        <w:trPr>
          <w:trHeight w:val="920"/>
        </w:trPr>
        <w:tc>
          <w:tcPr>
            <w:tcW w:w="720" w:type="dxa"/>
          </w:tcPr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0" w:type="dxa"/>
          </w:tcPr>
          <w:p w:rsidR="00223B99" w:rsidRPr="00C840AB" w:rsidRDefault="00223B99" w:rsidP="002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0036CA" w:rsidRPr="00C840AB" w:rsidRDefault="00223B99" w:rsidP="002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Corporate Restructuring: Need and broad areas of corporate restructuring, objectives, techniques of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corporate restructuring.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Financial Restructuring: Need &amp; steps in financial restructuring, reorganization of capital, buyback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of shares-concept, necessity and procedure.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Class test &amp; Discussion</w:t>
            </w:r>
          </w:p>
        </w:tc>
        <w:tc>
          <w:tcPr>
            <w:tcW w:w="2496" w:type="dxa"/>
          </w:tcPr>
          <w:p w:rsidR="000036CA" w:rsidRPr="00C840AB" w:rsidRDefault="000036CA" w:rsidP="00E97C5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Capital structure decisions: meaning and determinants of capital structure; theories of capital structure</w:t>
            </w:r>
          </w:p>
          <w:p w:rsidR="000036CA" w:rsidRPr="00C840AB" w:rsidRDefault="000036CA" w:rsidP="00E97C5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Capital budgeting decisions: nature &amp; importance, factors influencing capital expenditure decisions, techniques of capital budgeting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Class test &amp; Discussion</w:t>
            </w:r>
          </w:p>
        </w:tc>
        <w:tc>
          <w:tcPr>
            <w:tcW w:w="1728" w:type="dxa"/>
          </w:tcPr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Time and place of supply of goods and services, value of taxable supply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Class test &amp; Discussion</w:t>
            </w:r>
          </w:p>
        </w:tc>
        <w:tc>
          <w:tcPr>
            <w:tcW w:w="2424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Financial institutions: Reserve Bank of India: organization, management and functions; credit creation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and credit control.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Class test &amp; Discussion</w:t>
            </w:r>
          </w:p>
        </w:tc>
      </w:tr>
      <w:tr w:rsidR="000036CA" w:rsidRPr="001E5E62" w:rsidTr="00E97C5B">
        <w:trPr>
          <w:trHeight w:val="1340"/>
        </w:trPr>
        <w:tc>
          <w:tcPr>
            <w:tcW w:w="720" w:type="dxa"/>
          </w:tcPr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23B99" w:rsidRPr="00C840AB" w:rsidRDefault="00223B99" w:rsidP="002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223B99" w:rsidRDefault="00223B99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Mergers &amp; Takeover: Types &amp; objectives, legal and procedural aspect of mergers and takeover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process, valuation &amp; financing of mergers &amp; acquisitions, post merger-problems &amp; reorganization,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 xml:space="preserve">taxation and financial aspects of </w:t>
            </w:r>
            <w:r w:rsidRPr="00C8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mergers, takeover defenses. An overview of mergers &amp; takeovers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in India.</w:t>
            </w:r>
          </w:p>
          <w:p w:rsidR="000036CA" w:rsidRPr="00C840AB" w:rsidRDefault="000036CA" w:rsidP="00E9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Financial management of sick units.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 xml:space="preserve">  Class test &amp;     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 xml:space="preserve">    Discussion  Assignment No.2</w:t>
            </w:r>
          </w:p>
        </w:tc>
        <w:tc>
          <w:tcPr>
            <w:tcW w:w="2496" w:type="dxa"/>
          </w:tcPr>
          <w:p w:rsidR="000036CA" w:rsidRPr="00C840AB" w:rsidRDefault="000036CA" w:rsidP="00E97C5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Working capital management: need, types &amp; determinants, forecasting of working capital requirements; management of cash.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Class test &amp; Discussion  Assignment No.2</w:t>
            </w:r>
          </w:p>
        </w:tc>
        <w:tc>
          <w:tcPr>
            <w:tcW w:w="1728" w:type="dxa"/>
          </w:tcPr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Invoice and Accounts-Tax invoice credit and debit note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Various returns to be filed under GST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 xml:space="preserve">Class test &amp; Discussion  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Commercial banks: meaning and functions, structure and recent developments in commercial banking in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India; E-banking, NPA’s in Commercial Banks, Payment Banks.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 xml:space="preserve">Development banks: concept, objectives and functions; recent </w:t>
            </w:r>
            <w:r w:rsidRPr="00C8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developments in development banking.</w:t>
            </w: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Class test &amp; Discussion  Assignment No.2</w:t>
            </w:r>
          </w:p>
        </w:tc>
      </w:tr>
      <w:tr w:rsidR="000036CA" w:rsidRPr="001E5E62" w:rsidTr="00E97C5B">
        <w:trPr>
          <w:trHeight w:val="177"/>
        </w:trPr>
        <w:tc>
          <w:tcPr>
            <w:tcW w:w="720" w:type="dxa"/>
          </w:tcPr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0" w:type="dxa"/>
          </w:tcPr>
          <w:p w:rsidR="00223B99" w:rsidRPr="00C840AB" w:rsidRDefault="00223B99" w:rsidP="002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0036CA" w:rsidRPr="00C840AB" w:rsidRDefault="000036CA" w:rsidP="00E9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Revision/test</w:t>
            </w:r>
          </w:p>
        </w:tc>
        <w:tc>
          <w:tcPr>
            <w:tcW w:w="2496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Revision/test</w:t>
            </w:r>
          </w:p>
        </w:tc>
        <w:tc>
          <w:tcPr>
            <w:tcW w:w="1728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Revision/test</w:t>
            </w:r>
          </w:p>
        </w:tc>
        <w:tc>
          <w:tcPr>
            <w:tcW w:w="2424" w:type="dxa"/>
          </w:tcPr>
          <w:p w:rsidR="000036CA" w:rsidRPr="00C840AB" w:rsidRDefault="000036CA" w:rsidP="00E9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B">
              <w:rPr>
                <w:rFonts w:ascii="Times New Roman" w:hAnsi="Times New Roman" w:cs="Times New Roman"/>
                <w:sz w:val="24"/>
                <w:szCs w:val="24"/>
              </w:rPr>
              <w:t>Revision/test</w:t>
            </w:r>
          </w:p>
        </w:tc>
      </w:tr>
    </w:tbl>
    <w:p w:rsidR="000036CA" w:rsidRPr="001E5E62" w:rsidRDefault="000036CA" w:rsidP="000036CA">
      <w:pPr>
        <w:spacing w:line="240" w:lineRule="auto"/>
        <w:jc w:val="center"/>
        <w:rPr>
          <w:rFonts w:ascii="Times New Roman" w:hAnsi="Times New Roman" w:cs="Times New Roman"/>
        </w:rPr>
      </w:pPr>
    </w:p>
    <w:p w:rsidR="000036CA" w:rsidRDefault="000036CA" w:rsidP="000036CA">
      <w:pPr>
        <w:spacing w:line="240" w:lineRule="auto"/>
        <w:jc w:val="center"/>
      </w:pPr>
    </w:p>
    <w:p w:rsidR="000036CA" w:rsidRDefault="000036CA" w:rsidP="000036CA"/>
    <w:p w:rsidR="00FF0C7C" w:rsidRDefault="00FF0C7C"/>
    <w:sectPr w:rsidR="00FF0C7C" w:rsidSect="005871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AC" w:rsidRDefault="00B735AC" w:rsidP="007B194F">
      <w:pPr>
        <w:spacing w:after="0" w:line="240" w:lineRule="auto"/>
      </w:pPr>
      <w:r>
        <w:separator/>
      </w:r>
    </w:p>
  </w:endnote>
  <w:endnote w:type="continuationSeparator" w:id="1">
    <w:p w:rsidR="00B735AC" w:rsidRDefault="00B735AC" w:rsidP="007B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027"/>
      <w:docPartObj>
        <w:docPartGallery w:val="Page Numbers (Bottom of Page)"/>
        <w:docPartUnique/>
      </w:docPartObj>
    </w:sdtPr>
    <w:sdtContent>
      <w:p w:rsidR="007B194F" w:rsidRDefault="001512C5">
        <w:pPr>
          <w:pStyle w:val="Footer"/>
          <w:jc w:val="center"/>
        </w:pPr>
        <w:fldSimple w:instr=" PAGE   \* MERGEFORMAT ">
          <w:r w:rsidR="00535345">
            <w:rPr>
              <w:noProof/>
            </w:rPr>
            <w:t>1</w:t>
          </w:r>
        </w:fldSimple>
      </w:p>
    </w:sdtContent>
  </w:sdt>
  <w:p w:rsidR="007B194F" w:rsidRDefault="007B1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AC" w:rsidRDefault="00B735AC" w:rsidP="007B194F">
      <w:pPr>
        <w:spacing w:after="0" w:line="240" w:lineRule="auto"/>
      </w:pPr>
      <w:r>
        <w:separator/>
      </w:r>
    </w:p>
  </w:footnote>
  <w:footnote w:type="continuationSeparator" w:id="1">
    <w:p w:rsidR="00B735AC" w:rsidRDefault="00B735AC" w:rsidP="007B1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6CA"/>
    <w:rsid w:val="000036CA"/>
    <w:rsid w:val="001044FF"/>
    <w:rsid w:val="001512C5"/>
    <w:rsid w:val="00185306"/>
    <w:rsid w:val="00223B99"/>
    <w:rsid w:val="0039220F"/>
    <w:rsid w:val="00535345"/>
    <w:rsid w:val="00751162"/>
    <w:rsid w:val="007B194F"/>
    <w:rsid w:val="007E5CE9"/>
    <w:rsid w:val="008D332C"/>
    <w:rsid w:val="00B735AC"/>
    <w:rsid w:val="00F07E0E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C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C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36CA"/>
    <w:pPr>
      <w:spacing w:after="0" w:line="240" w:lineRule="auto"/>
    </w:pPr>
    <w:rPr>
      <w:szCs w:val="22"/>
      <w:lang w:val="en-US" w:bidi="ar-SA"/>
    </w:rPr>
  </w:style>
  <w:style w:type="paragraph" w:styleId="BodyText">
    <w:name w:val="Body Text"/>
    <w:basedOn w:val="Normal"/>
    <w:link w:val="BodyTextChar"/>
    <w:rsid w:val="00003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36C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B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94F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B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4F"/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Dahiya</dc:creator>
  <cp:lastModifiedBy>su</cp:lastModifiedBy>
  <cp:revision>2</cp:revision>
  <dcterms:created xsi:type="dcterms:W3CDTF">2022-05-23T05:12:00Z</dcterms:created>
  <dcterms:modified xsi:type="dcterms:W3CDTF">2022-05-23T05:12:00Z</dcterms:modified>
</cp:coreProperties>
</file>