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F620F2" w:rsidRPr="001E05E4" w:rsidRDefault="00F620F2" w:rsidP="001E05E4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Lesson Plan – M.A. English 3</w:t>
      </w:r>
      <w:r w:rsidRPr="001E05E4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1E05E4">
        <w:rPr>
          <w:rFonts w:ascii="Times New Roman" w:hAnsi="Times New Roman" w:cs="Times New Roman"/>
          <w:sz w:val="18"/>
          <w:szCs w:val="18"/>
        </w:rPr>
        <w:t xml:space="preserve"> Semester (2025–26)</w:t>
      </w:r>
    </w:p>
    <w:p w14:paraId="4FDF0A6A" w14:textId="77777777" w:rsidR="00F620F2" w:rsidRPr="001E05E4" w:rsidRDefault="00F620F2" w:rsidP="001E05E4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Course: English Language (Part–I</w:t>
      </w:r>
      <w:r w:rsidR="00E645F7">
        <w:rPr>
          <w:rFonts w:ascii="Times New Roman" w:hAnsi="Times New Roman" w:cs="Times New Roman"/>
          <w:sz w:val="18"/>
          <w:szCs w:val="18"/>
        </w:rPr>
        <w:t xml:space="preserve"> </w:t>
      </w:r>
      <w:r w:rsidRPr="001E05E4">
        <w:rPr>
          <w:rFonts w:ascii="Times New Roman" w:hAnsi="Times New Roman" w:cs="Times New Roman"/>
          <w:sz w:val="18"/>
          <w:szCs w:val="18"/>
        </w:rPr>
        <w:t>)</w:t>
      </w:r>
      <w:r w:rsidR="00E645F7">
        <w:rPr>
          <w:rFonts w:ascii="Times New Roman" w:hAnsi="Times New Roman" w:cs="Times New Roman"/>
          <w:sz w:val="18"/>
          <w:szCs w:val="18"/>
        </w:rPr>
        <w:t xml:space="preserve"> </w:t>
      </w:r>
      <w:r w:rsidRPr="001E05E4">
        <w:rPr>
          <w:rFonts w:ascii="Times New Roman" w:hAnsi="Times New Roman" w:cs="Times New Roman"/>
          <w:sz w:val="18"/>
          <w:szCs w:val="18"/>
        </w:rPr>
        <w:t>Schedule: Monday – Wednesday</w:t>
      </w:r>
    </w:p>
    <w:p w14:paraId="3A9F5295" w14:textId="77777777" w:rsidR="00F620F2" w:rsidRPr="001E05E4" w:rsidRDefault="00F620F2" w:rsidP="001E05E4">
      <w:pPr>
        <w:ind w:left="-284"/>
        <w:jc w:val="center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Duration: July 22, 2025 – Nov 24, 2025</w:t>
      </w:r>
    </w:p>
    <w:p w14:paraId="0D300250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b/>
          <w:sz w:val="18"/>
          <w:szCs w:val="18"/>
        </w:rPr>
        <w:t>Unit I: Phonetics (Speech Mechanism, Sounds, Stress, Intonation)</w:t>
      </w:r>
    </w:p>
    <w:p w14:paraId="05D564EC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 (July 22–23) – Introduction to English Phonetics; Organs of Speech</w:t>
      </w:r>
    </w:p>
    <w:p w14:paraId="668D6B81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2 (July 28–30) – Classification of Sounds: Vowels, Consonants</w:t>
      </w:r>
    </w:p>
    <w:p w14:paraId="5A620F6D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3 (Aug 4–6) – Syllable, Stress &amp; Rhythm in Connected Speech</w:t>
      </w:r>
    </w:p>
    <w:p w14:paraId="7EF6A116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4 (Aug 11–13) – Intonation Patterns (Falling, Rising, Fall-Rise, Rise-Fall)</w:t>
      </w:r>
    </w:p>
    <w:p w14:paraId="568EB6B0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Background Reading:</w:t>
      </w:r>
      <w:r w:rsidR="00930344" w:rsidRPr="001E05E4">
        <w:rPr>
          <w:rFonts w:ascii="Times New Roman" w:hAnsi="Times New Roman" w:cs="Times New Roman"/>
          <w:sz w:val="18"/>
          <w:szCs w:val="18"/>
        </w:rPr>
        <w:t xml:space="preserve">  </w:t>
      </w:r>
      <w:r w:rsidRPr="001E05E4">
        <w:rPr>
          <w:rFonts w:ascii="Times New Roman" w:hAnsi="Times New Roman" w:cs="Times New Roman"/>
          <w:sz w:val="18"/>
          <w:szCs w:val="18"/>
        </w:rPr>
        <w:t xml:space="preserve"> Weak Form, Pidgin English,Creole, Dialect</w:t>
      </w:r>
    </w:p>
    <w:p w14:paraId="3C0354C8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b/>
          <w:sz w:val="18"/>
          <w:szCs w:val="18"/>
        </w:rPr>
        <w:t>Unit II: Transcription &amp; Stress-Tone Patterns</w:t>
      </w:r>
    </w:p>
    <w:p w14:paraId="66D84423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5 (Aug 18–20) – IPA Symbols, Phonemic Transcription (Oxford Advanced Learner’s Dictionary practice)</w:t>
      </w:r>
    </w:p>
    <w:p w14:paraId="11BAD77F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6 (Aug 25–27) – Transcription Practice (Words &amp; Sentences)</w:t>
      </w:r>
    </w:p>
    <w:p w14:paraId="47E9E260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7 (Sept 1–3) – Stress &amp; Tone Marking in Sentences</w:t>
      </w:r>
    </w:p>
    <w:p w14:paraId="729E6266" w14:textId="77777777" w:rsidR="00930344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Background Reading:</w:t>
      </w:r>
      <w:r w:rsidR="00930344" w:rsidRPr="001E05E4">
        <w:rPr>
          <w:rFonts w:ascii="Times New Roman" w:hAnsi="Times New Roman" w:cs="Times New Roman"/>
          <w:sz w:val="18"/>
          <w:szCs w:val="18"/>
        </w:rPr>
        <w:t xml:space="preserve"> Idiolect, Cohesion and Coherence. Noam Chomsky</w:t>
      </w:r>
    </w:p>
    <w:p w14:paraId="4131E7FA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b/>
          <w:sz w:val="18"/>
          <w:szCs w:val="18"/>
        </w:rPr>
        <w:t>Unit III: History of English Language</w:t>
      </w:r>
    </w:p>
    <w:p w14:paraId="329D44A7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8 (Sept 8–10) – Old English: Latin, Celtic &amp; Scandinavian Influence</w:t>
      </w:r>
    </w:p>
    <w:p w14:paraId="565F848C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9 (Sept 15–17) – Middle English: Norman Conquest, French Influence</w:t>
      </w:r>
    </w:p>
    <w:p w14:paraId="296CCC72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10 (Sept 22–24) – Renaissance English: Growth of Vocabulary, Printing Press Influence</w:t>
      </w:r>
    </w:p>
    <w:p w14:paraId="4DEC063B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11 (Sept 29–Oct 1) – Modern English: Standardisation, Global Spread of English</w:t>
      </w:r>
    </w:p>
    <w:p w14:paraId="72B7F6F2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 xml:space="preserve">Background Reading: </w:t>
      </w:r>
      <w:r w:rsidR="00930344" w:rsidRPr="001E05E4">
        <w:rPr>
          <w:rFonts w:ascii="Times New Roman" w:hAnsi="Times New Roman" w:cs="Times New Roman"/>
          <w:sz w:val="18"/>
          <w:szCs w:val="18"/>
        </w:rPr>
        <w:t xml:space="preserve"> Immediate Constituent Analysis, Consonant Clusters in English</w:t>
      </w:r>
    </w:p>
    <w:p w14:paraId="1689A93D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b/>
          <w:sz w:val="18"/>
          <w:szCs w:val="18"/>
        </w:rPr>
      </w:pPr>
      <w:r w:rsidRPr="001E05E4">
        <w:rPr>
          <w:rFonts w:ascii="Times New Roman" w:hAnsi="Times New Roman" w:cs="Times New Roman"/>
          <w:b/>
          <w:sz w:val="18"/>
          <w:szCs w:val="18"/>
        </w:rPr>
        <w:t>U</w:t>
      </w:r>
      <w:r w:rsidR="00930344" w:rsidRPr="001E05E4">
        <w:rPr>
          <w:rFonts w:ascii="Times New Roman" w:hAnsi="Times New Roman" w:cs="Times New Roman"/>
          <w:b/>
          <w:sz w:val="18"/>
          <w:szCs w:val="18"/>
        </w:rPr>
        <w:t>nit IV: Word Formation Process</w:t>
      </w:r>
    </w:p>
    <w:p w14:paraId="3A2E3E6F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12 (Oct 6–8) –</w:t>
      </w:r>
      <w:r w:rsidR="00930344" w:rsidRPr="001E05E4">
        <w:rPr>
          <w:rFonts w:ascii="Times New Roman" w:hAnsi="Times New Roman" w:cs="Times New Roman"/>
          <w:sz w:val="18"/>
          <w:szCs w:val="18"/>
        </w:rPr>
        <w:t xml:space="preserve"> Coinage, Borrowing,  </w:t>
      </w:r>
      <w:r w:rsidRPr="001E05E4">
        <w:rPr>
          <w:rFonts w:ascii="Times New Roman" w:hAnsi="Times New Roman" w:cs="Times New Roman"/>
          <w:sz w:val="18"/>
          <w:szCs w:val="18"/>
        </w:rPr>
        <w:t xml:space="preserve"> Compounding, Blending, Clipping, Back Formation</w:t>
      </w:r>
    </w:p>
    <w:p w14:paraId="1B1E07C9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13 (Oct 13–15) – Conversion, Acronyms, Derivation, Prefixes &amp; Suffixes</w:t>
      </w:r>
    </w:p>
    <w:p w14:paraId="6A1D6D3A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14 (Oct 20–22) – Practice Exercises in Word Formation</w:t>
      </w:r>
    </w:p>
    <w:p w14:paraId="05F447A7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 xml:space="preserve">Background Reading: </w:t>
      </w:r>
      <w:r w:rsidR="00930344" w:rsidRPr="001E05E4">
        <w:rPr>
          <w:rFonts w:ascii="Times New Roman" w:hAnsi="Times New Roman" w:cs="Times New Roman"/>
          <w:sz w:val="18"/>
          <w:szCs w:val="18"/>
        </w:rPr>
        <w:t>Prague School, M.A.K. Halliday</w:t>
      </w:r>
    </w:p>
    <w:p w14:paraId="076D95A2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b/>
          <w:sz w:val="18"/>
          <w:szCs w:val="18"/>
        </w:rPr>
      </w:pPr>
      <w:r w:rsidRPr="001E05E4">
        <w:rPr>
          <w:rFonts w:ascii="Times New Roman" w:hAnsi="Times New Roman" w:cs="Times New Roman"/>
          <w:b/>
          <w:sz w:val="18"/>
          <w:szCs w:val="18"/>
        </w:rPr>
        <w:t>Unit V: Translation (Hindi to English)</w:t>
      </w:r>
    </w:p>
    <w:p w14:paraId="121211AA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15 (Oct 27–29) – Theories of Translation, Equivalence, Challenges</w:t>
      </w:r>
    </w:p>
    <w:p w14:paraId="5A3C67DF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16 (Nov 3–5) – Practice: Translating Short Hindi Texts into English</w:t>
      </w:r>
    </w:p>
    <w:p w14:paraId="5A69A9EE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17 (Nov 10–12) – Advanced Translation Practice: Idioms, Culture-Specific Terms</w:t>
      </w:r>
    </w:p>
    <w:p w14:paraId="22A8FA16" w14:textId="77777777" w:rsidR="00F620F2" w:rsidRP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 xml:space="preserve">Background Reading: </w:t>
      </w:r>
      <w:r w:rsidR="001E05E4" w:rsidRPr="001E05E4">
        <w:rPr>
          <w:rFonts w:ascii="Times New Roman" w:hAnsi="Times New Roman" w:cs="Times New Roman"/>
          <w:sz w:val="18"/>
          <w:szCs w:val="18"/>
        </w:rPr>
        <w:t xml:space="preserve"> Rhythm in Connected Speech  and Revision &amp; Assessment</w:t>
      </w:r>
    </w:p>
    <w:p w14:paraId="478EE3AD" w14:textId="77777777" w:rsidR="001E05E4" w:rsidRDefault="00F620F2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 w:rsidRPr="001E05E4">
        <w:rPr>
          <w:rFonts w:ascii="Times New Roman" w:hAnsi="Times New Roman" w:cs="Times New Roman"/>
          <w:sz w:val="18"/>
          <w:szCs w:val="18"/>
        </w:rPr>
        <w:t>Week 18 (Nov 17–19) – Comprehensive Revision, Mock Test &amp; Class Discussion</w:t>
      </w:r>
      <w:r w:rsidR="001E05E4">
        <w:rPr>
          <w:rFonts w:ascii="Times New Roman" w:hAnsi="Times New Roman" w:cs="Times New Roman"/>
          <w:sz w:val="18"/>
          <w:szCs w:val="18"/>
        </w:rPr>
        <w:tab/>
      </w:r>
      <w:r w:rsidR="001E05E4">
        <w:rPr>
          <w:rFonts w:ascii="Times New Roman" w:hAnsi="Times New Roman" w:cs="Times New Roman"/>
          <w:sz w:val="18"/>
          <w:szCs w:val="18"/>
        </w:rPr>
        <w:tab/>
        <w:t xml:space="preserve">       (Dr. Minakshi Devi)</w:t>
      </w:r>
    </w:p>
    <w:p w14:paraId="4FC13AD7" w14:textId="77777777" w:rsidR="001E05E4" w:rsidRPr="001E05E4" w:rsidRDefault="001E05E4" w:rsidP="001E05E4">
      <w:pPr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Wee</w:t>
      </w:r>
      <w:r w:rsidR="00F620F2" w:rsidRPr="001E05E4">
        <w:rPr>
          <w:rFonts w:ascii="Times New Roman" w:hAnsi="Times New Roman" w:cs="Times New Roman"/>
          <w:sz w:val="18"/>
          <w:szCs w:val="18"/>
        </w:rPr>
        <w:t>k 19 (Nov 24) – Doubt Clearing &amp; Feedback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1E05E4" w:rsidRPr="001E05E4" w:rsidSect="001E05E4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0F2"/>
    <w:rsid w:val="0019200C"/>
    <w:rsid w:val="001E05E4"/>
    <w:rsid w:val="00600570"/>
    <w:rsid w:val="00930344"/>
    <w:rsid w:val="00BE0156"/>
    <w:rsid w:val="00C04926"/>
    <w:rsid w:val="00E645F7"/>
    <w:rsid w:val="00F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0854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</cp:lastModifiedBy>
  <cp:revision>2</cp:revision>
  <dcterms:created xsi:type="dcterms:W3CDTF">2025-09-16T05:02:00Z</dcterms:created>
  <dcterms:modified xsi:type="dcterms:W3CDTF">2025-09-16T05:02:00Z</dcterms:modified>
</cp:coreProperties>
</file>