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20F6D" w14:textId="77777777" w:rsidR="00C04926" w:rsidRDefault="005F2FED">
      <w:pPr>
        <w:ind w:firstLineChars="1000" w:firstLine="20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LESSON  PLAN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hAnsi="Times New Roman" w:cs="Times New Roman"/>
          <w:b/>
          <w:sz w:val="20"/>
          <w:szCs w:val="20"/>
          <w:lang w:val="en-US"/>
        </w:rPr>
        <w:t>2026</w:t>
      </w:r>
      <w:r>
        <w:rPr>
          <w:rFonts w:ascii="Times New Roman" w:hAnsi="Times New Roman" w:cs="Times New Roman"/>
          <w:b/>
          <w:sz w:val="20"/>
          <w:szCs w:val="20"/>
        </w:rPr>
        <w:t>( ODD SEMESTER)</w:t>
      </w:r>
    </w:p>
    <w:p w14:paraId="7EF6A116" w14:textId="77777777" w:rsidR="00C04926" w:rsidRDefault="005F2FE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 &amp; Designation—Mrs. Dimple (Assistant  Professor of commerce)       </w:t>
      </w:r>
    </w:p>
    <w:tbl>
      <w:tblPr>
        <w:tblW w:w="1637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129"/>
        <w:gridCol w:w="2675"/>
        <w:gridCol w:w="2477"/>
        <w:gridCol w:w="2820"/>
        <w:gridCol w:w="2509"/>
        <w:gridCol w:w="4762"/>
      </w:tblGrid>
      <w:tr w:rsidR="00C04926" w14:paraId="565F848C" w14:textId="77777777">
        <w:trPr>
          <w:trHeight w:val="81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8EB6B0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Month</w:t>
            </w:r>
          </w:p>
        </w:tc>
        <w:tc>
          <w:tcPr>
            <w:tcW w:w="2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C0354C8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Goods &amp; Service Tax (B.Com.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Sem.)</w:t>
            </w:r>
          </w:p>
        </w:tc>
        <w:tc>
          <w:tcPr>
            <w:tcW w:w="2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6D84423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Business Management</w:t>
            </w:r>
          </w:p>
          <w:p w14:paraId="11BAD77F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(B.Com.1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Sem.)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7E9E260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Organizational Behaviour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(M.Com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29E6266" w14:textId="77777777" w:rsidR="00C04926" w:rsidRDefault="005F2FED">
            <w:pPr>
              <w:spacing w:after="0" w:line="240" w:lineRule="auto"/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Service 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Marketing</w:t>
            </w:r>
          </w:p>
          <w:p w14:paraId="4131E7FA" w14:textId="77777777" w:rsidR="00C04926" w:rsidRDefault="005F2FED">
            <w:pPr>
              <w:spacing w:after="0" w:line="240" w:lineRule="auto"/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(M.com 3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Sem)</w:t>
            </w:r>
          </w:p>
        </w:tc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29D44A7" w14:textId="77777777" w:rsidR="00C04926" w:rsidRDefault="00C04926">
            <w:pPr>
              <w:spacing w:after="0" w:line="240" w:lineRule="auto"/>
              <w:rPr>
                <w:rFonts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C04926" w14:paraId="6A1D6D3A" w14:textId="77777777">
        <w:trPr>
          <w:trHeight w:val="9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CCC72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EC063B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B7F6F2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89A93D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2E3E6F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B1E07C9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4926" w14:paraId="36F53438" w14:textId="77777777">
        <w:trPr>
          <w:trHeight w:val="140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447A7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D95A2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structure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Overview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Administration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 GST</w:t>
            </w:r>
          </w:p>
          <w:p w14:paraId="121211AA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C67DF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 to Management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Management; As Science, Art and profession.</w:t>
            </w:r>
          </w:p>
          <w:p w14:paraId="5A69A9EE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A8FA16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-------------------------------------------------------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8EE3AD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Concept of Service Marketing; An Introduction, Service quality</w:t>
            </w:r>
          </w:p>
          <w:p w14:paraId="4FC13AD7" w14:textId="77777777" w:rsidR="00C04926" w:rsidRDefault="00C04926">
            <w:pPr>
              <w:tabs>
                <w:tab w:val="left" w:pos="264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B1F86" w14:textId="77777777" w:rsidR="00C04926" w:rsidRDefault="00C049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26" w14:paraId="02B91044" w14:textId="77777777">
        <w:trPr>
          <w:trHeight w:val="2379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10854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August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09835E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Assignment-I</w:t>
            </w:r>
          </w:p>
          <w:p w14:paraId="7B016292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Taxable Event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Levy and Collection of Tax</w:t>
            </w:r>
          </w:p>
          <w:p w14:paraId="7F2F686E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Taxable Persons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Time of Supply</w:t>
            </w:r>
          </w:p>
          <w:p w14:paraId="58C64BA8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 of Supplies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4A514412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Place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Supply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2AAD50CA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Value of Taxable Supply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011E96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Approaches to Management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03FF4C18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Planning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Types of Plan</w:t>
            </w:r>
          </w:p>
          <w:p w14:paraId="7416E1E6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Organizational Structure </w:t>
            </w:r>
          </w:p>
          <w:p w14:paraId="2CE522B3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Assignment-I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710777" w14:textId="77777777" w:rsidR="00C04926" w:rsidRDefault="005F2FED">
            <w:pPr>
              <w:spacing w:after="0" w:line="240" w:lineRule="auto"/>
              <w:rPr>
                <w:lang w:val="en-US"/>
              </w:rPr>
            </w:pPr>
            <w:r>
              <w:t xml:space="preserve">Organisational Behaviour: </w:t>
            </w:r>
            <w:r>
              <w:rPr>
                <w:lang w:val="en-US"/>
              </w:rPr>
              <w:t xml:space="preserve">An introduction, </w:t>
            </w:r>
            <w:r>
              <w:t>Concepts and Significance</w:t>
            </w:r>
            <w:r>
              <w:rPr>
                <w:lang w:val="en-US"/>
              </w:rPr>
              <w:t>,</w:t>
            </w:r>
            <w:r>
              <w:t xml:space="preserve">Historical Development of Organisational  </w:t>
            </w:r>
            <w:r>
              <w:t>Behaviour</w:t>
            </w:r>
            <w:r>
              <w:rPr>
                <w:lang w:val="en-US"/>
              </w:rPr>
              <w:t xml:space="preserve">, </w:t>
            </w:r>
            <w:r>
              <w:t xml:space="preserve"> Approaches to Organi</w:t>
            </w:r>
            <w:r>
              <w:rPr>
                <w:lang w:val="en-US"/>
              </w:rPr>
              <w:t>s</w:t>
            </w:r>
            <w:r>
              <w:t>ational Behaviour</w:t>
            </w:r>
            <w:r>
              <w:rPr>
                <w:lang w:val="en-US"/>
              </w:rPr>
              <w:t>. Assignment-II</w:t>
            </w:r>
          </w:p>
          <w:p w14:paraId="2438434A" w14:textId="77777777" w:rsidR="00C04926" w:rsidRDefault="00C04926">
            <w:pPr>
              <w:spacing w:after="0" w:line="240" w:lineRule="auto"/>
            </w:pPr>
          </w:p>
          <w:p w14:paraId="1D7A2675" w14:textId="77777777" w:rsidR="00C04926" w:rsidRDefault="00C04926">
            <w:pPr>
              <w:spacing w:after="0" w:line="240" w:lineRule="auto"/>
            </w:pP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2220F4C" w14:textId="77777777" w:rsidR="00C04926" w:rsidRDefault="005F2F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Relationship Marketing, Service Development Assignmen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t-I 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B1CAAD" w14:textId="77777777" w:rsidR="00C04926" w:rsidRDefault="00C049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26" w14:paraId="22B044D9" w14:textId="77777777">
        <w:trPr>
          <w:trHeight w:val="2617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1A3C6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September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496B6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Computation of Input Tax Credit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Registration</w:t>
            </w:r>
          </w:p>
          <w:p w14:paraId="21767BF1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 -II</w:t>
            </w:r>
          </w:p>
          <w:p w14:paraId="597D8C63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Tax Invoice, Credit and Debit Notes</w:t>
            </w:r>
          </w:p>
          <w:p w14:paraId="407FA8E0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Various Returns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filled under GST, Assessment and Audit</w:t>
            </w:r>
          </w:p>
          <w:p w14:paraId="7C7E7D53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9AE532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Assignment-II </w:t>
            </w:r>
          </w:p>
          <w:p w14:paraId="20577560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Delegation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Decentralization 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Centralization Staffing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Directing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Motivation</w:t>
            </w:r>
          </w:p>
          <w:p w14:paraId="563E9EEB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637C4E" w14:textId="77777777" w:rsidR="00C04926" w:rsidRDefault="005F2FED">
            <w:pPr>
              <w:spacing w:after="0" w:line="240" w:lineRule="auto"/>
              <w:rPr>
                <w:lang w:val="en-US"/>
              </w:rPr>
            </w:pPr>
            <w:r>
              <w:t xml:space="preserve"> Concept of Attitude</w:t>
            </w:r>
            <w:r>
              <w:rPr>
                <w:lang w:val="en-US"/>
              </w:rPr>
              <w:t>,</w:t>
            </w:r>
          </w:p>
          <w:p w14:paraId="72A49B7E" w14:textId="77777777" w:rsidR="00C04926" w:rsidRDefault="005F2FED">
            <w:pPr>
              <w:spacing w:after="0" w:line="240" w:lineRule="auto"/>
            </w:pPr>
            <w:r>
              <w:t>Personality</w:t>
            </w:r>
            <w:r>
              <w:rPr>
                <w:lang w:val="en-US"/>
              </w:rPr>
              <w:t>: Concept &amp;</w:t>
            </w:r>
            <w:r>
              <w:t xml:space="preserve"> Theories of Personality</w:t>
            </w:r>
          </w:p>
          <w:p w14:paraId="2FEE24D7" w14:textId="77777777" w:rsidR="00C04926" w:rsidRDefault="005F2FE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Assignment-II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080D84" w14:textId="77777777" w:rsidR="00C04926" w:rsidRDefault="005F2F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Communication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</w:rPr>
              <w:t>Promotion of Services, Pricing of Services, Managing Service Employees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75FB70BE" w14:textId="77777777" w:rsidR="00C04926" w:rsidRDefault="005F2F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Assignment-II</w:t>
            </w:r>
          </w:p>
          <w:p w14:paraId="4A212986" w14:textId="77777777" w:rsidR="00C04926" w:rsidRDefault="00C04926">
            <w:pPr>
              <w:spacing w:line="360" w:lineRule="auto"/>
              <w:ind w:left="720" w:hanging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42E74C" w14:textId="77777777" w:rsidR="00C04926" w:rsidRDefault="00C049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26" w14:paraId="76F16F37" w14:textId="77777777">
        <w:trPr>
          <w:trHeight w:val="690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4E0495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73612" wp14:editId="17B21759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1437640</wp:posOffset>
                      </wp:positionV>
                      <wp:extent cx="7352665" cy="0"/>
                      <wp:effectExtent l="0" t="4445" r="0" b="5080"/>
                      <wp:wrapNone/>
                      <wp:docPr id="57692048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52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1" o:spid="_x0000_s1026" o:spt="20" style="position:absolute;left:0pt;margin-left:-7pt;margin-top:113.2pt;height:0pt;width:578.95pt;z-index:251659264;mso-width-relative:page;mso-height-relative:page;" filled="f" stroked="t" coordsize="21600,21600" o:gfxdata="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Eos79sAAAAMAQAADwAAAAAAAAABACAAAAAiAAAAZHJzL2Rvd25yZXYueG1sUEsBAhQAFAAA&#10;AAgAh07iQOjvQvfsAQAA3gMAAA4AAAAAAAAAAQAgAAAAKgEAAGRycy9lMm9Eb2MueG1sUEsFBgAA&#10;AAAGAAYAWQEAAIg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October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12BA78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Mid Term Test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Payment of Tax including TDS, Interest Provision on delayed payment.</w:t>
            </w:r>
          </w:p>
          <w:p w14:paraId="1C886E7B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Offences and Penalties</w:t>
            </w:r>
          </w:p>
          <w:p w14:paraId="390312D7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Revision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F697C0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 Term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</w:t>
            </w:r>
          </w:p>
          <w:p w14:paraId="20286BD5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Controlling Techniques</w:t>
            </w:r>
          </w:p>
          <w:p w14:paraId="49BD7E01" w14:textId="77777777" w:rsidR="00C04926" w:rsidRDefault="00C04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97CBFA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78E09B" w14:textId="77777777" w:rsidR="00C04926" w:rsidRDefault="005F2FED">
            <w:pPr>
              <w:rPr>
                <w:lang w:val="en-US"/>
              </w:rPr>
            </w:pPr>
            <w:r>
              <w:t>Perception: Introduction</w:t>
            </w:r>
            <w:r>
              <w:rPr>
                <w:lang w:val="en-US"/>
              </w:rPr>
              <w:t xml:space="preserve">, Concept </w:t>
            </w:r>
            <w:r>
              <w:t xml:space="preserve">and process of Perception Perceptual Selectivity. </w:t>
            </w:r>
            <w:r>
              <w:rPr>
                <w:lang w:val="en-US"/>
              </w:rPr>
              <w:t xml:space="preserve"> Mid Term Test</w:t>
            </w:r>
          </w:p>
          <w:p w14:paraId="574D6948" w14:textId="77777777" w:rsidR="00C04926" w:rsidRDefault="005F2FED">
            <w:pPr>
              <w:rPr>
                <w:lang w:val="en-US"/>
              </w:rPr>
            </w:pPr>
            <w:r>
              <w:t xml:space="preserve">Learning: </w:t>
            </w:r>
            <w:r>
              <w:rPr>
                <w:lang w:val="en-US"/>
              </w:rPr>
              <w:t>Concept &amp;</w:t>
            </w:r>
            <w:r>
              <w:t xml:space="preserve"> Theories of Learning; 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CCDA3A" w14:textId="77777777" w:rsidR="00C04926" w:rsidRDefault="005F2F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Managing Customers, Customer protection And ethics in Services, </w:t>
            </w:r>
          </w:p>
          <w:p w14:paraId="00DCD291" w14:textId="77777777" w:rsidR="00C04926" w:rsidRDefault="005F2FE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Mid Term Test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86C2F1" w14:textId="77777777" w:rsidR="00C04926" w:rsidRDefault="00C049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926" w14:paraId="0C805BE9" w14:textId="77777777">
        <w:trPr>
          <w:trHeight w:val="149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48A41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November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8A5D3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--Revision---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E4AB2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------------Revision--------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46D99" w14:textId="77777777" w:rsidR="00C04926" w:rsidRDefault="005F2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t>Group Dynamics:  Transactional Analysis: Introduction; Concept of T.A.; Scope of Transactional Analysis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AED65BE" w14:textId="77777777" w:rsidR="00C04926" w:rsidRDefault="005F2F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--------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4F7BA" w14:textId="77777777" w:rsidR="00C04926" w:rsidRDefault="00C049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52BC1B" w14:textId="77777777" w:rsidR="00C04926" w:rsidRDefault="00C04926"/>
    <w:sectPr w:rsidR="00C04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547C" w14:textId="77777777" w:rsidR="00C04926" w:rsidRDefault="005F2FED">
      <w:pPr>
        <w:spacing w:line="240" w:lineRule="auto"/>
      </w:pPr>
      <w:r>
        <w:separator/>
      </w:r>
    </w:p>
  </w:endnote>
  <w:endnote w:type="continuationSeparator" w:id="0">
    <w:p w14:paraId="776642ED" w14:textId="77777777" w:rsidR="00C04926" w:rsidRDefault="005F2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35FCF" w14:textId="77777777" w:rsidR="00C04926" w:rsidRDefault="005F2FED">
      <w:pPr>
        <w:spacing w:after="0"/>
      </w:pPr>
      <w:r>
        <w:separator/>
      </w:r>
    </w:p>
  </w:footnote>
  <w:footnote w:type="continuationSeparator" w:id="0">
    <w:p w14:paraId="28E03F2B" w14:textId="77777777" w:rsidR="00C04926" w:rsidRDefault="005F2F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F6B"/>
    <w:rsid w:val="00021AA2"/>
    <w:rsid w:val="00084580"/>
    <w:rsid w:val="00164F6B"/>
    <w:rsid w:val="00183AD5"/>
    <w:rsid w:val="0020590B"/>
    <w:rsid w:val="003F0ABF"/>
    <w:rsid w:val="00473326"/>
    <w:rsid w:val="004D57B0"/>
    <w:rsid w:val="00533B74"/>
    <w:rsid w:val="005F2FED"/>
    <w:rsid w:val="00600570"/>
    <w:rsid w:val="00641266"/>
    <w:rsid w:val="006B5172"/>
    <w:rsid w:val="006B6A11"/>
    <w:rsid w:val="006C7154"/>
    <w:rsid w:val="007E1FBD"/>
    <w:rsid w:val="00852024"/>
    <w:rsid w:val="008A2128"/>
    <w:rsid w:val="00993F53"/>
    <w:rsid w:val="009B3BA9"/>
    <w:rsid w:val="009C12AE"/>
    <w:rsid w:val="009D5E4D"/>
    <w:rsid w:val="009E0B63"/>
    <w:rsid w:val="009E2987"/>
    <w:rsid w:val="00AD729C"/>
    <w:rsid w:val="00BE2298"/>
    <w:rsid w:val="00C04926"/>
    <w:rsid w:val="00CF794B"/>
    <w:rsid w:val="00F81E0D"/>
    <w:rsid w:val="32EA5FA0"/>
    <w:rsid w:val="530F7F52"/>
    <w:rsid w:val="59C35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785B70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SimSu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Hewlett-Packard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</dc:creator>
  <cp:lastModifiedBy>gc</cp:lastModifiedBy>
  <cp:revision>2</cp:revision>
  <cp:lastPrinted>2024-07-30T07:20:00Z</cp:lastPrinted>
  <dcterms:created xsi:type="dcterms:W3CDTF">2025-09-15T05:36:00Z</dcterms:created>
  <dcterms:modified xsi:type="dcterms:W3CDTF">2025-09-15T05:36:00Z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366C67903B554B2A97C31A189C1DB0D6_13</vt:lpwstr>
  </property>
</Properties>
</file>